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56" w:rsidRDefault="00FC084A" w:rsidP="00FC084A">
      <w:pPr>
        <w:spacing w:line="592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贸易发展局</w:t>
      </w:r>
      <w:r w:rsidR="00B45FB0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21267B">
        <w:rPr>
          <w:rFonts w:ascii="方正小标宋简体" w:eastAsia="方正小标宋简体" w:hAnsi="方正小标宋简体" w:cs="方正小标宋简体" w:hint="eastAsia"/>
          <w:sz w:val="44"/>
          <w:szCs w:val="44"/>
        </w:rPr>
        <w:t>3</w:t>
      </w:r>
      <w:r w:rsidR="00B45FB0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</w:t>
      </w:r>
      <w:r w:rsidR="005A0B56"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政府信息公开工作报告</w:t>
      </w:r>
    </w:p>
    <w:p w:rsidR="00FC084A" w:rsidRPr="00C661AB" w:rsidRDefault="00FC084A" w:rsidP="00FC084A">
      <w:pPr>
        <w:spacing w:line="592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A0B56" w:rsidRDefault="005A0B56" w:rsidP="005A0B56">
      <w:pPr>
        <w:widowControl/>
        <w:shd w:val="clear" w:color="auto" w:fill="FFFFFF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一、总体情况</w:t>
      </w:r>
    </w:p>
    <w:p w:rsidR="002A4576" w:rsidRDefault="00C661AB" w:rsidP="00C661AB">
      <w:pPr>
        <w:widowControl/>
        <w:shd w:val="clear" w:color="auto" w:fill="FFFFFF"/>
        <w:spacing w:after="240" w:line="58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661AB">
        <w:rPr>
          <w:rFonts w:ascii="仿宋_GB2312" w:eastAsia="仿宋_GB2312" w:hAnsi="仿宋_GB2312" w:cs="仿宋_GB2312" w:hint="eastAsia"/>
          <w:sz w:val="32"/>
          <w:szCs w:val="32"/>
        </w:rPr>
        <w:t>根据《中华人民共和国政府信息公开条例》的规定和要求，</w:t>
      </w:r>
      <w:r>
        <w:rPr>
          <w:rFonts w:ascii="仿宋_GB2312" w:eastAsia="仿宋_GB2312" w:hAnsi="仿宋_GB2312" w:cs="仿宋_GB2312" w:hint="eastAsia"/>
          <w:sz w:val="32"/>
          <w:szCs w:val="32"/>
        </w:rPr>
        <w:t>我</w:t>
      </w:r>
      <w:r w:rsidRPr="00C661AB">
        <w:rPr>
          <w:rFonts w:ascii="仿宋_GB2312" w:eastAsia="仿宋_GB2312" w:hAnsi="仿宋_GB2312" w:cs="仿宋_GB2312" w:hint="eastAsia"/>
          <w:sz w:val="32"/>
          <w:szCs w:val="32"/>
        </w:rPr>
        <w:t>局认真落实党中央、国务院和市委、市政府关于政务公开工作的决策部署，坚持“公开为常态，不公开为例外”的原则，</w:t>
      </w:r>
      <w:r w:rsidR="0030357E">
        <w:rPr>
          <w:rFonts w:ascii="仿宋_GB2312" w:eastAsia="仿宋_GB2312" w:hAnsi="仿宋_GB2312" w:cs="仿宋_GB2312"/>
          <w:sz w:val="32"/>
          <w:szCs w:val="32"/>
        </w:rPr>
        <w:t>深化</w:t>
      </w:r>
      <w:r w:rsidR="0030357E">
        <w:rPr>
          <w:rFonts w:ascii="仿宋_GB2312" w:eastAsia="仿宋_GB2312" w:hAnsi="仿宋_GB2312" w:cs="仿宋_GB2312" w:hint="eastAsia"/>
          <w:sz w:val="32"/>
          <w:szCs w:val="32"/>
        </w:rPr>
        <w:t>主动</w:t>
      </w:r>
      <w:r w:rsidR="0030357E">
        <w:rPr>
          <w:rFonts w:ascii="仿宋_GB2312" w:eastAsia="仿宋_GB2312" w:hAnsi="仿宋_GB2312" w:cs="仿宋_GB2312"/>
          <w:sz w:val="32"/>
          <w:szCs w:val="32"/>
        </w:rPr>
        <w:t>公开，</w:t>
      </w:r>
      <w:r w:rsidR="0030357E">
        <w:rPr>
          <w:rFonts w:ascii="仿宋_GB2312" w:eastAsia="仿宋_GB2312" w:hAnsi="仿宋_GB2312" w:cs="仿宋_GB2312" w:hint="eastAsia"/>
          <w:sz w:val="32"/>
          <w:szCs w:val="32"/>
        </w:rPr>
        <w:t>着力</w:t>
      </w:r>
      <w:r w:rsidR="002A4576">
        <w:rPr>
          <w:rFonts w:ascii="仿宋_GB2312" w:eastAsia="仿宋_GB2312" w:hAnsi="仿宋_GB2312" w:cs="仿宋_GB2312"/>
          <w:sz w:val="32"/>
          <w:szCs w:val="32"/>
        </w:rPr>
        <w:t>提升信息质量</w:t>
      </w:r>
      <w:r w:rsidR="002A4576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2A4576">
        <w:rPr>
          <w:rFonts w:ascii="仿宋_GB2312" w:eastAsia="仿宋_GB2312" w:hAnsi="仿宋_GB2312" w:cs="仿宋_GB2312"/>
          <w:sz w:val="32"/>
          <w:szCs w:val="32"/>
        </w:rPr>
        <w:t>认真做好政府信息主动公开。</w:t>
      </w:r>
      <w:r w:rsidR="00382C7F">
        <w:rPr>
          <w:rFonts w:ascii="仿宋_GB2312" w:eastAsia="仿宋_GB2312" w:hAnsi="仿宋_GB2312" w:cs="仿宋_GB2312"/>
          <w:sz w:val="32"/>
          <w:szCs w:val="32"/>
        </w:rPr>
        <w:t>结合我局</w:t>
      </w:r>
      <w:r w:rsidR="00382C7F">
        <w:rPr>
          <w:rFonts w:ascii="仿宋_GB2312" w:eastAsia="仿宋_GB2312" w:hAnsi="仿宋_GB2312" w:cs="仿宋_GB2312" w:hint="eastAsia"/>
          <w:sz w:val="32"/>
          <w:szCs w:val="32"/>
        </w:rPr>
        <w:t>实际</w:t>
      </w:r>
      <w:r w:rsidR="00382C7F">
        <w:rPr>
          <w:rFonts w:ascii="仿宋_GB2312" w:eastAsia="仿宋_GB2312" w:hAnsi="仿宋_GB2312" w:cs="仿宋_GB2312"/>
          <w:sz w:val="32"/>
          <w:szCs w:val="32"/>
        </w:rPr>
        <w:t>工作情况，</w:t>
      </w:r>
      <w:r w:rsidR="00382C7F">
        <w:rPr>
          <w:rFonts w:ascii="仿宋_GB2312" w:eastAsia="仿宋_GB2312" w:hAnsi="仿宋_GB2312" w:cs="仿宋_GB2312" w:hint="eastAsia"/>
          <w:sz w:val="32"/>
          <w:szCs w:val="32"/>
        </w:rPr>
        <w:t>现</w:t>
      </w:r>
      <w:r w:rsidR="00382C7F">
        <w:rPr>
          <w:rFonts w:ascii="仿宋_GB2312" w:eastAsia="仿宋_GB2312" w:hAnsi="仿宋_GB2312" w:cs="仿宋_GB2312"/>
          <w:sz w:val="32"/>
          <w:szCs w:val="32"/>
        </w:rPr>
        <w:t>将我</w:t>
      </w:r>
      <w:r w:rsidR="00382C7F">
        <w:rPr>
          <w:rFonts w:ascii="仿宋_GB2312" w:eastAsia="仿宋_GB2312" w:hAnsi="仿宋_GB2312" w:cs="仿宋_GB2312" w:hint="eastAsia"/>
          <w:sz w:val="32"/>
          <w:szCs w:val="32"/>
        </w:rPr>
        <w:t>局202</w:t>
      </w:r>
      <w:r w:rsidR="0021267B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382C7F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382C7F">
        <w:rPr>
          <w:rFonts w:ascii="仿宋_GB2312" w:eastAsia="仿宋_GB2312" w:hAnsi="仿宋_GB2312" w:cs="仿宋_GB2312"/>
          <w:sz w:val="32"/>
          <w:szCs w:val="32"/>
        </w:rPr>
        <w:t>政府信息公开工作报告如下：</w:t>
      </w:r>
    </w:p>
    <w:p w:rsidR="00382C7F" w:rsidRDefault="00382C7F" w:rsidP="002A4576">
      <w:pPr>
        <w:widowControl/>
        <w:shd w:val="clear" w:color="auto" w:fill="FFFFFF"/>
        <w:spacing w:after="240" w:line="58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我局</w:t>
      </w:r>
      <w:r>
        <w:rPr>
          <w:rFonts w:ascii="仿宋_GB2312" w:eastAsia="仿宋_GB2312" w:hAnsi="仿宋_GB2312" w:cs="仿宋_GB2312"/>
          <w:sz w:val="32"/>
          <w:szCs w:val="32"/>
        </w:rPr>
        <w:t>全年累计主动公开政府信息</w:t>
      </w:r>
      <w:r w:rsidR="00817B73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条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其中</w:t>
      </w:r>
      <w:r>
        <w:rPr>
          <w:rFonts w:ascii="仿宋_GB2312" w:eastAsia="仿宋_GB2312" w:hAnsi="仿宋_GB2312" w:cs="仿宋_GB2312"/>
          <w:sz w:val="32"/>
          <w:szCs w:val="32"/>
        </w:rPr>
        <w:t>，在</w:t>
      </w:r>
      <w:r>
        <w:rPr>
          <w:rFonts w:ascii="仿宋_GB2312" w:eastAsia="仿宋_GB2312" w:hAnsi="仿宋_GB2312" w:cs="仿宋_GB2312" w:hint="eastAsia"/>
          <w:sz w:val="32"/>
          <w:szCs w:val="32"/>
        </w:rPr>
        <w:t>经开区</w:t>
      </w:r>
      <w:r>
        <w:rPr>
          <w:rFonts w:ascii="仿宋_GB2312" w:eastAsia="仿宋_GB2312" w:hAnsi="仿宋_GB2312" w:cs="仿宋_GB2312"/>
          <w:sz w:val="32"/>
          <w:szCs w:val="32"/>
        </w:rPr>
        <w:t>政务服务平台</w:t>
      </w:r>
      <w:r>
        <w:rPr>
          <w:rFonts w:ascii="仿宋_GB2312" w:eastAsia="仿宋_GB2312" w:hAnsi="仿宋_GB2312" w:cs="仿宋_GB2312" w:hint="eastAsia"/>
          <w:sz w:val="32"/>
          <w:szCs w:val="32"/>
        </w:rPr>
        <w:t>公开信息</w:t>
      </w:r>
      <w:r w:rsidR="00817B73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条</w:t>
      </w:r>
      <w:r w:rsidR="0030357E">
        <w:rPr>
          <w:rFonts w:ascii="仿宋_GB2312" w:eastAsia="仿宋_GB2312" w:hAnsi="仿宋_GB2312" w:cs="仿宋_GB2312" w:hint="eastAsia"/>
          <w:sz w:val="32"/>
          <w:szCs w:val="32"/>
        </w:rPr>
        <w:t>（含</w:t>
      </w:r>
      <w:r w:rsidR="00817B73">
        <w:rPr>
          <w:rFonts w:ascii="仿宋_GB2312" w:eastAsia="仿宋_GB2312" w:hAnsi="仿宋_GB2312" w:cs="仿宋_GB2312" w:hint="eastAsia"/>
          <w:sz w:val="32"/>
          <w:szCs w:val="32"/>
        </w:rPr>
        <w:t>机构信息1条,行政许可、服务事项2条，</w:t>
      </w:r>
      <w:r w:rsidR="0030357E">
        <w:rPr>
          <w:rFonts w:ascii="仿宋_GB2312" w:eastAsia="仿宋_GB2312" w:hAnsi="仿宋_GB2312" w:cs="仿宋_GB2312"/>
          <w:sz w:val="32"/>
          <w:szCs w:val="32"/>
        </w:rPr>
        <w:t>财政</w:t>
      </w:r>
      <w:r w:rsidR="0030357E">
        <w:rPr>
          <w:rFonts w:ascii="仿宋_GB2312" w:eastAsia="仿宋_GB2312" w:hAnsi="仿宋_GB2312" w:cs="仿宋_GB2312" w:hint="eastAsia"/>
          <w:sz w:val="32"/>
          <w:szCs w:val="32"/>
        </w:rPr>
        <w:t>预决算</w:t>
      </w:r>
      <w:r w:rsidR="0030357E">
        <w:rPr>
          <w:rFonts w:ascii="仿宋_GB2312" w:eastAsia="仿宋_GB2312" w:hAnsi="仿宋_GB2312" w:cs="仿宋_GB2312"/>
          <w:sz w:val="32"/>
          <w:szCs w:val="32"/>
        </w:rPr>
        <w:t>领域</w:t>
      </w:r>
      <w:r w:rsidR="0030357E">
        <w:rPr>
          <w:rFonts w:ascii="仿宋_GB2312" w:eastAsia="仿宋_GB2312" w:hAnsi="仿宋_GB2312" w:cs="仿宋_GB2312" w:hint="eastAsia"/>
          <w:sz w:val="32"/>
          <w:szCs w:val="32"/>
        </w:rPr>
        <w:t>2条</w:t>
      </w:r>
      <w:r w:rsidR="003A2019">
        <w:rPr>
          <w:rFonts w:ascii="仿宋_GB2312" w:eastAsia="仿宋_GB2312" w:hAnsi="仿宋_GB2312" w:cs="仿宋_GB2312"/>
          <w:sz w:val="32"/>
          <w:szCs w:val="32"/>
        </w:rPr>
        <w:t>）</w:t>
      </w:r>
      <w:r w:rsidR="0030357E">
        <w:rPr>
          <w:rFonts w:ascii="仿宋_GB2312" w:eastAsia="仿宋_GB2312" w:hAnsi="仿宋_GB2312" w:cs="仿宋_GB2312" w:hint="eastAsia"/>
          <w:sz w:val="32"/>
          <w:szCs w:val="32"/>
        </w:rPr>
        <w:t>；均为</w:t>
      </w:r>
      <w:r w:rsidR="0030357E">
        <w:rPr>
          <w:rFonts w:ascii="仿宋_GB2312" w:eastAsia="仿宋_GB2312" w:hAnsi="仿宋_GB2312" w:cs="仿宋_GB2312"/>
          <w:sz w:val="32"/>
          <w:szCs w:val="32"/>
        </w:rPr>
        <w:t>公示类信息。</w:t>
      </w:r>
    </w:p>
    <w:p w:rsidR="005A0B56" w:rsidRDefault="005A0B56" w:rsidP="005A0B56">
      <w:pPr>
        <w:widowControl/>
        <w:shd w:val="clear" w:color="auto" w:fill="FFFFFF"/>
        <w:spacing w:after="240"/>
        <w:ind w:firstLineChars="200" w:firstLine="640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二、主动公开政府信息情况</w:t>
      </w:r>
    </w:p>
    <w:tbl>
      <w:tblPr>
        <w:tblW w:w="814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113"/>
        <w:gridCol w:w="1727"/>
        <w:gridCol w:w="1419"/>
        <w:gridCol w:w="1881"/>
      </w:tblGrid>
      <w:tr w:rsidR="005A0B56" w:rsidTr="00714BA3">
        <w:trPr>
          <w:trHeight w:val="495"/>
          <w:jc w:val="center"/>
        </w:trPr>
        <w:tc>
          <w:tcPr>
            <w:tcW w:w="8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5A0B56" w:rsidTr="00714BA3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:rsidR="005A0B56" w:rsidTr="00714BA3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7C70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="007C70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C70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A0B56" w:rsidTr="00714BA3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7C70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="007C70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C70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A0B56" w:rsidTr="00714BA3">
        <w:trPr>
          <w:trHeight w:val="480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5A0B56" w:rsidTr="00714BA3">
        <w:trPr>
          <w:trHeight w:val="617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5A0B56" w:rsidTr="00714BA3">
        <w:trPr>
          <w:trHeight w:val="50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0D4" w:rsidRPr="007C70D4" w:rsidRDefault="007C70D4" w:rsidP="00714B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C70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0B56" w:rsidTr="00714BA3">
        <w:trPr>
          <w:trHeight w:val="406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5A0B56" w:rsidTr="00EA2561">
        <w:trPr>
          <w:trHeight w:val="634"/>
          <w:jc w:val="center"/>
        </w:trPr>
        <w:tc>
          <w:tcPr>
            <w:tcW w:w="3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信息内容</w:t>
            </w:r>
          </w:p>
        </w:tc>
        <w:tc>
          <w:tcPr>
            <w:tcW w:w="50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5A0B56" w:rsidTr="00714BA3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C70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0B56" w:rsidTr="00714BA3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C70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0B56" w:rsidTr="00714BA3">
        <w:trPr>
          <w:trHeight w:val="474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5A0B56" w:rsidTr="00714BA3">
        <w:trPr>
          <w:trHeight w:val="72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5A0B56" w:rsidTr="00714BA3">
        <w:trPr>
          <w:trHeight w:val="89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C70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:rsidR="005A0B56" w:rsidRDefault="005A0B56" w:rsidP="005A0B56">
      <w:pPr>
        <w:widowControl/>
        <w:shd w:val="clear" w:color="auto" w:fill="FFFFFF"/>
        <w:spacing w:after="240"/>
        <w:ind w:firstLineChars="200" w:firstLine="640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16"/>
        <w:gridCol w:w="854"/>
        <w:gridCol w:w="2086"/>
        <w:gridCol w:w="813"/>
        <w:gridCol w:w="755"/>
        <w:gridCol w:w="670"/>
        <w:gridCol w:w="898"/>
        <w:gridCol w:w="973"/>
        <w:gridCol w:w="711"/>
        <w:gridCol w:w="695"/>
      </w:tblGrid>
      <w:tr w:rsidR="005A0B56" w:rsidTr="00714BA3"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5A0B56" w:rsidTr="00714BA3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5A0B56" w:rsidTr="009E1EE6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0B56" w:rsidTr="009E1EE6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5A0B5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5A0B5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3A20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7C70D4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A0B56" w:rsidTr="009E1EE6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5A0B5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5A0B5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5A0B5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7C70D4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A0B56" w:rsidTr="009E1EE6"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5A0B5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5A0B5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5A0B5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7C70D4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A0B56" w:rsidTr="009E1EE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5A0B5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5A0B5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7C70D4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A0B56" w:rsidTr="009E1EE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7C70D4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A0B56" w:rsidTr="009E1EE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5A0B5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7C70D4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5A0B5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5A0B56" w:rsidTr="009E1EE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5A0B5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7C70D4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A0B56" w:rsidTr="009E1EE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5A0B5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5A0B5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7C70D4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A0B56" w:rsidTr="009E1EE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7C70D4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5A0B5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5A0B56" w:rsidTr="009E1EE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5A0B5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5A0B5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7C70D4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A0B56" w:rsidTr="009E1EE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7C70D4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A0B56" w:rsidTr="009E1EE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7C70D4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A0B56" w:rsidTr="009E1EE6">
        <w:trPr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（四）无法提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供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1.本机关不掌握相关政府信息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7C70D4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A0B56" w:rsidTr="009E1EE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5A0B5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7C70D4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A0B56" w:rsidTr="009E1EE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5A0B5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5A0B5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7C70D4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5A0B5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5A0B56" w:rsidTr="009E1EE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5A0B5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5A0B5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5A0B5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7C70D4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5A0B5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5A0B56" w:rsidTr="009E1EE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5A0B5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5A0B5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7C70D4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A0B56" w:rsidTr="009E1EE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5A0B5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5A0B5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5A0B5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7C70D4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5A0B5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5A0B56" w:rsidTr="009E1EE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  <w:r w:rsidR="005A0B5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5A0B5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7C70D4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A0B56" w:rsidTr="009E1EE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5A0B5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5A0B5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7C70D4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A0B56" w:rsidTr="009E1EE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5A0B5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7C70D4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A0B56" w:rsidTr="009E1EE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Calibri" w:eastAsia="楷体_GB2312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Calibri" w:eastAsia="楷体_GB2312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7C70D4" w:rsidP="00714BA3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A0B56" w:rsidTr="009E1EE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Calibri" w:eastAsia="楷体_GB2312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Calibri" w:eastAsia="楷体_GB2312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7C70D4" w:rsidP="00714BA3">
            <w:pPr>
              <w:widowControl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A0B56" w:rsidTr="009E1EE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7C70D4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5A0B56" w:rsidTr="009E1EE6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7C70D4" w:rsidP="00CE0F45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</w:tbl>
    <w:p w:rsidR="005A0B56" w:rsidRDefault="005A0B56" w:rsidP="005A0B56">
      <w:pPr>
        <w:widowControl/>
        <w:shd w:val="clear" w:color="auto" w:fill="FFFFFF"/>
        <w:rPr>
          <w:rFonts w:ascii="黑体" w:eastAsia="黑体" w:hAnsi="宋体" w:cs="宋体"/>
          <w:bCs/>
          <w:kern w:val="0"/>
          <w:sz w:val="32"/>
          <w:szCs w:val="32"/>
        </w:rPr>
      </w:pPr>
    </w:p>
    <w:p w:rsidR="005A0B56" w:rsidRDefault="005A0B56" w:rsidP="005A0B56">
      <w:pPr>
        <w:widowControl/>
        <w:shd w:val="clear" w:color="auto" w:fill="FFFFFF"/>
        <w:ind w:firstLineChars="200" w:firstLine="640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四、政府信息公开行政复议、行政诉讼情况</w:t>
      </w:r>
    </w:p>
    <w:p w:rsidR="005A0B56" w:rsidRDefault="005A0B56" w:rsidP="005A0B56">
      <w:pPr>
        <w:widowControl/>
        <w:shd w:val="clear" w:color="auto" w:fill="FFFFFF"/>
        <w:ind w:firstLine="480"/>
        <w:rPr>
          <w:rFonts w:ascii="宋体" w:hAnsi="宋体" w:cs="宋体"/>
          <w:kern w:val="0"/>
          <w:sz w:val="24"/>
        </w:rPr>
      </w:pP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5A0B56" w:rsidTr="00714BA3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5A0B56" w:rsidTr="00714BA3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5A0B56" w:rsidTr="00714BA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0B56" w:rsidRDefault="005A0B56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5A0B56" w:rsidTr="00714BA3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9E1E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5A0B5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E0F45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 w:rsidR="009E1EE6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 w:rsidR="009E1EE6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 w:rsidR="009E1EE6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9E1EE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="005A0B56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CE0F45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 w:rsidR="009E1EE6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 w:rsidR="009E1EE6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 w:rsidR="009E1EE6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5A0B56" w:rsidP="00714B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 w:rsidR="009E1EE6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B56" w:rsidRDefault="007C70D4" w:rsidP="00714B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0</w:t>
            </w:r>
          </w:p>
        </w:tc>
      </w:tr>
    </w:tbl>
    <w:p w:rsidR="005A0B56" w:rsidRDefault="005A0B56" w:rsidP="005A0B56">
      <w:pPr>
        <w:widowControl/>
        <w:shd w:val="clear" w:color="auto" w:fill="FFFFFF"/>
        <w:spacing w:after="240"/>
        <w:ind w:firstLineChars="200" w:firstLine="640"/>
        <w:rPr>
          <w:rFonts w:ascii="黑体" w:eastAsia="黑体" w:hAnsi="宋体" w:cs="宋体"/>
          <w:bCs/>
          <w:kern w:val="0"/>
          <w:sz w:val="32"/>
          <w:szCs w:val="32"/>
        </w:rPr>
      </w:pPr>
    </w:p>
    <w:p w:rsidR="005A0B56" w:rsidRPr="002A4576" w:rsidRDefault="005A0B56" w:rsidP="002A4576">
      <w:pPr>
        <w:widowControl/>
        <w:shd w:val="clear" w:color="auto" w:fill="FFFFFF"/>
        <w:spacing w:after="240" w:line="588" w:lineRule="exact"/>
        <w:ind w:firstLineChars="200" w:firstLine="640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lastRenderedPageBreak/>
        <w:t>五、</w:t>
      </w:r>
      <w:r w:rsidRPr="002A4576">
        <w:rPr>
          <w:rFonts w:ascii="黑体" w:eastAsia="黑体" w:hAnsi="宋体" w:cs="宋体" w:hint="eastAsia"/>
          <w:bCs/>
          <w:kern w:val="0"/>
          <w:sz w:val="32"/>
          <w:szCs w:val="32"/>
        </w:rPr>
        <w:t>存在的主要问题及改进情况</w:t>
      </w:r>
    </w:p>
    <w:p w:rsidR="005A0B56" w:rsidRPr="002A4576" w:rsidRDefault="0030357E" w:rsidP="002A4576">
      <w:pPr>
        <w:widowControl/>
        <w:shd w:val="clear" w:color="auto" w:fill="FFFFFF"/>
        <w:spacing w:after="240" w:line="58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A4576">
        <w:rPr>
          <w:rFonts w:ascii="仿宋_GB2312" w:eastAsia="仿宋_GB2312" w:hAnsi="仿宋_GB2312" w:cs="仿宋_GB2312" w:hint="eastAsia"/>
          <w:sz w:val="32"/>
          <w:szCs w:val="32"/>
        </w:rPr>
        <w:t>一年来，</w:t>
      </w:r>
      <w:r w:rsidR="002A4576" w:rsidRPr="002A4576">
        <w:rPr>
          <w:rFonts w:ascii="仿宋_GB2312" w:eastAsia="仿宋_GB2312" w:hAnsi="仿宋_GB2312" w:cs="仿宋_GB2312" w:hint="eastAsia"/>
          <w:sz w:val="32"/>
          <w:szCs w:val="32"/>
        </w:rPr>
        <w:t>在</w:t>
      </w:r>
      <w:r w:rsidR="002A4576" w:rsidRPr="002A4576">
        <w:rPr>
          <w:rFonts w:ascii="仿宋_GB2312" w:eastAsia="仿宋_GB2312" w:hAnsi="仿宋_GB2312" w:cs="仿宋_GB2312"/>
          <w:sz w:val="32"/>
          <w:szCs w:val="32"/>
        </w:rPr>
        <w:t>党委</w:t>
      </w:r>
      <w:r w:rsidR="002A4576" w:rsidRPr="002A4576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A4576" w:rsidRPr="002A4576">
        <w:rPr>
          <w:rFonts w:ascii="仿宋_GB2312" w:eastAsia="仿宋_GB2312" w:hAnsi="仿宋_GB2312" w:cs="仿宋_GB2312"/>
          <w:sz w:val="32"/>
          <w:szCs w:val="32"/>
        </w:rPr>
        <w:t>管委会的领导下，</w:t>
      </w:r>
      <w:r w:rsidRPr="002A4576">
        <w:rPr>
          <w:rFonts w:ascii="仿宋_GB2312" w:eastAsia="仿宋_GB2312" w:hAnsi="仿宋_GB2312" w:cs="仿宋_GB2312"/>
          <w:sz w:val="32"/>
          <w:szCs w:val="32"/>
        </w:rPr>
        <w:t>我局</w:t>
      </w:r>
      <w:r w:rsidRPr="002A4576">
        <w:rPr>
          <w:rFonts w:ascii="仿宋_GB2312" w:eastAsia="仿宋_GB2312" w:hAnsi="仿宋_GB2312" w:cs="仿宋_GB2312" w:hint="eastAsia"/>
          <w:sz w:val="32"/>
          <w:szCs w:val="32"/>
        </w:rPr>
        <w:t>政府</w:t>
      </w:r>
      <w:r w:rsidRPr="002A4576">
        <w:rPr>
          <w:rFonts w:ascii="仿宋_GB2312" w:eastAsia="仿宋_GB2312" w:hAnsi="仿宋_GB2312" w:cs="仿宋_GB2312"/>
          <w:sz w:val="32"/>
          <w:szCs w:val="32"/>
        </w:rPr>
        <w:t>信息公开工作取得了一定成效，但还存在政府信息工作专业</w:t>
      </w:r>
      <w:r w:rsidR="002A4576">
        <w:rPr>
          <w:rFonts w:ascii="仿宋_GB2312" w:eastAsia="仿宋_GB2312" w:hAnsi="仿宋_GB2312" w:cs="仿宋_GB2312" w:hint="eastAsia"/>
          <w:sz w:val="32"/>
          <w:szCs w:val="32"/>
        </w:rPr>
        <w:t>化</w:t>
      </w:r>
      <w:r w:rsidR="002A4576">
        <w:rPr>
          <w:rFonts w:ascii="仿宋_GB2312" w:eastAsia="仿宋_GB2312" w:hAnsi="仿宋_GB2312" w:cs="仿宋_GB2312"/>
          <w:sz w:val="32"/>
          <w:szCs w:val="32"/>
        </w:rPr>
        <w:t>程度</w:t>
      </w:r>
      <w:r w:rsidR="002A4576">
        <w:rPr>
          <w:rFonts w:ascii="仿宋_GB2312" w:eastAsia="仿宋_GB2312" w:hAnsi="仿宋_GB2312" w:cs="仿宋_GB2312" w:hint="eastAsia"/>
          <w:sz w:val="32"/>
          <w:szCs w:val="32"/>
        </w:rPr>
        <w:t>不高，政府信息</w:t>
      </w:r>
      <w:r w:rsidR="002A4576">
        <w:rPr>
          <w:rFonts w:ascii="仿宋_GB2312" w:eastAsia="仿宋_GB2312" w:hAnsi="仿宋_GB2312" w:cs="仿宋_GB2312"/>
          <w:sz w:val="32"/>
          <w:szCs w:val="32"/>
        </w:rPr>
        <w:t>公开渠道、方式方法缺乏</w:t>
      </w:r>
      <w:r w:rsidR="002A4576">
        <w:rPr>
          <w:rFonts w:ascii="仿宋_GB2312" w:eastAsia="仿宋_GB2312" w:hAnsi="仿宋_GB2312" w:cs="仿宋_GB2312" w:hint="eastAsia"/>
          <w:sz w:val="32"/>
          <w:szCs w:val="32"/>
        </w:rPr>
        <w:t>多元性等</w:t>
      </w:r>
      <w:r w:rsidR="002A4576">
        <w:rPr>
          <w:rFonts w:ascii="仿宋_GB2312" w:eastAsia="仿宋_GB2312" w:hAnsi="仿宋_GB2312" w:cs="仿宋_GB2312"/>
          <w:sz w:val="32"/>
          <w:szCs w:val="32"/>
        </w:rPr>
        <w:t>问题。</w:t>
      </w:r>
      <w:r w:rsidRPr="002A4576">
        <w:rPr>
          <w:rFonts w:ascii="仿宋_GB2312" w:eastAsia="仿宋_GB2312" w:hAnsi="仿宋_GB2312" w:cs="仿宋_GB2312" w:hint="eastAsia"/>
          <w:sz w:val="32"/>
          <w:szCs w:val="32"/>
        </w:rPr>
        <w:t>下一步</w:t>
      </w:r>
      <w:r w:rsidRPr="002A4576">
        <w:rPr>
          <w:rFonts w:ascii="仿宋_GB2312" w:eastAsia="仿宋_GB2312" w:hAnsi="仿宋_GB2312" w:cs="仿宋_GB2312"/>
          <w:sz w:val="32"/>
          <w:szCs w:val="32"/>
        </w:rPr>
        <w:t>，我局将严格执行政府信息公开条例，</w:t>
      </w:r>
      <w:r w:rsidR="00817B73">
        <w:rPr>
          <w:rFonts w:ascii="仿宋_GB2312" w:eastAsia="仿宋_GB2312" w:hAnsi="仿宋_GB2312" w:cs="仿宋_GB2312" w:hint="eastAsia"/>
          <w:sz w:val="32"/>
          <w:szCs w:val="32"/>
        </w:rPr>
        <w:t>积极参加</w:t>
      </w:r>
      <w:r w:rsidRPr="002A4576">
        <w:rPr>
          <w:rFonts w:ascii="仿宋_GB2312" w:eastAsia="仿宋_GB2312" w:hAnsi="仿宋_GB2312" w:cs="仿宋_GB2312"/>
          <w:sz w:val="32"/>
          <w:szCs w:val="32"/>
        </w:rPr>
        <w:t>政务公开业务培训，</w:t>
      </w:r>
      <w:r w:rsidRPr="002A4576">
        <w:rPr>
          <w:rFonts w:ascii="仿宋_GB2312" w:eastAsia="仿宋_GB2312" w:hAnsi="仿宋_GB2312" w:cs="仿宋_GB2312" w:hint="eastAsia"/>
          <w:sz w:val="32"/>
          <w:szCs w:val="32"/>
        </w:rPr>
        <w:t>细化</w:t>
      </w:r>
      <w:r w:rsidRPr="002A4576">
        <w:rPr>
          <w:rFonts w:ascii="仿宋_GB2312" w:eastAsia="仿宋_GB2312" w:hAnsi="仿宋_GB2312" w:cs="仿宋_GB2312"/>
          <w:sz w:val="32"/>
          <w:szCs w:val="32"/>
        </w:rPr>
        <w:t>分工</w:t>
      </w:r>
      <w:r w:rsidRPr="002A4576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2A4576">
        <w:rPr>
          <w:rFonts w:ascii="仿宋_GB2312" w:eastAsia="仿宋_GB2312" w:hAnsi="仿宋_GB2312" w:cs="仿宋_GB2312" w:hint="eastAsia"/>
          <w:sz w:val="32"/>
          <w:szCs w:val="32"/>
        </w:rPr>
        <w:t>强化</w:t>
      </w:r>
      <w:r w:rsidR="002A4576">
        <w:rPr>
          <w:rFonts w:ascii="仿宋_GB2312" w:eastAsia="仿宋_GB2312" w:hAnsi="仿宋_GB2312" w:cs="仿宋_GB2312"/>
          <w:sz w:val="32"/>
          <w:szCs w:val="32"/>
        </w:rPr>
        <w:t>和提升结果</w:t>
      </w:r>
      <w:r w:rsidR="002A4576">
        <w:rPr>
          <w:rFonts w:ascii="仿宋_GB2312" w:eastAsia="仿宋_GB2312" w:hAnsi="仿宋_GB2312" w:cs="仿宋_GB2312" w:hint="eastAsia"/>
          <w:sz w:val="32"/>
          <w:szCs w:val="32"/>
        </w:rPr>
        <w:t>反馈</w:t>
      </w:r>
      <w:r w:rsidR="002A4576">
        <w:rPr>
          <w:rFonts w:ascii="仿宋_GB2312" w:eastAsia="仿宋_GB2312" w:hAnsi="仿宋_GB2312" w:cs="仿宋_GB2312"/>
          <w:sz w:val="32"/>
          <w:szCs w:val="32"/>
        </w:rPr>
        <w:t>的及时性、确保应公开尽公开，</w:t>
      </w:r>
      <w:r w:rsidRPr="002A4576">
        <w:rPr>
          <w:rFonts w:ascii="仿宋_GB2312" w:eastAsia="仿宋_GB2312" w:hAnsi="仿宋_GB2312" w:cs="仿宋_GB2312"/>
          <w:sz w:val="32"/>
          <w:szCs w:val="32"/>
        </w:rPr>
        <w:t>保障政府信息公开条例落实到位。</w:t>
      </w:r>
    </w:p>
    <w:p w:rsidR="005A0B56" w:rsidRDefault="005A0B56" w:rsidP="005A0B56">
      <w:pPr>
        <w:widowControl/>
        <w:numPr>
          <w:ilvl w:val="0"/>
          <w:numId w:val="1"/>
        </w:numPr>
        <w:shd w:val="clear" w:color="auto" w:fill="FFFFFF"/>
        <w:spacing w:after="240"/>
        <w:ind w:firstLineChars="200" w:firstLine="640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其他需要报告的事项</w:t>
      </w:r>
    </w:p>
    <w:p w:rsidR="005A0B56" w:rsidRDefault="0030357E" w:rsidP="002A4576">
      <w:pPr>
        <w:widowControl/>
        <w:shd w:val="clear" w:color="auto" w:fill="FFFFFF"/>
        <w:spacing w:after="240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 w:rsidRPr="002A4576">
        <w:rPr>
          <w:rFonts w:ascii="仿宋_GB2312" w:eastAsia="仿宋_GB2312" w:hAnsi="仿宋_GB2312" w:cs="仿宋_GB2312" w:hint="eastAsia"/>
          <w:sz w:val="32"/>
          <w:szCs w:val="32"/>
        </w:rPr>
        <w:t>本年度没有</w:t>
      </w:r>
      <w:r w:rsidRPr="002A4576">
        <w:rPr>
          <w:rFonts w:ascii="仿宋_GB2312" w:eastAsia="仿宋_GB2312" w:hAnsi="仿宋_GB2312" w:cs="仿宋_GB2312"/>
          <w:sz w:val="32"/>
          <w:szCs w:val="32"/>
        </w:rPr>
        <w:t>其他需要报告</w:t>
      </w:r>
      <w:r w:rsidRPr="002A4576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2A4576">
        <w:rPr>
          <w:rFonts w:ascii="仿宋_GB2312" w:eastAsia="仿宋_GB2312" w:hAnsi="仿宋_GB2312" w:cs="仿宋_GB2312"/>
          <w:sz w:val="32"/>
          <w:szCs w:val="32"/>
        </w:rPr>
        <w:t>事项。</w:t>
      </w:r>
    </w:p>
    <w:p w:rsidR="00E16705" w:rsidRDefault="00E16705"/>
    <w:sectPr w:rsidR="00E16705" w:rsidSect="009D72F9">
      <w:pgSz w:w="11906" w:h="16838"/>
      <w:pgMar w:top="1797" w:right="1440" w:bottom="1587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5AB" w:rsidRDefault="001045AB" w:rsidP="005A0B56">
      <w:r>
        <w:separator/>
      </w:r>
    </w:p>
  </w:endnote>
  <w:endnote w:type="continuationSeparator" w:id="1">
    <w:p w:rsidR="001045AB" w:rsidRDefault="001045AB" w:rsidP="005A0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5AB" w:rsidRDefault="001045AB" w:rsidP="005A0B56">
      <w:r>
        <w:separator/>
      </w:r>
    </w:p>
  </w:footnote>
  <w:footnote w:type="continuationSeparator" w:id="1">
    <w:p w:rsidR="001045AB" w:rsidRDefault="001045AB" w:rsidP="005A0B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51BE0C"/>
    <w:multiLevelType w:val="singleLevel"/>
    <w:tmpl w:val="9F51BE0C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855"/>
    <w:rsid w:val="001045AB"/>
    <w:rsid w:val="0021267B"/>
    <w:rsid w:val="002A4576"/>
    <w:rsid w:val="0030357E"/>
    <w:rsid w:val="00382C7F"/>
    <w:rsid w:val="003A2019"/>
    <w:rsid w:val="003A4D43"/>
    <w:rsid w:val="004B30DE"/>
    <w:rsid w:val="004B462A"/>
    <w:rsid w:val="004E5602"/>
    <w:rsid w:val="004E7FA7"/>
    <w:rsid w:val="0051002E"/>
    <w:rsid w:val="005A0B56"/>
    <w:rsid w:val="00635986"/>
    <w:rsid w:val="00743CB2"/>
    <w:rsid w:val="007706EA"/>
    <w:rsid w:val="007C70D4"/>
    <w:rsid w:val="00817B73"/>
    <w:rsid w:val="00832785"/>
    <w:rsid w:val="008627B9"/>
    <w:rsid w:val="009D72F9"/>
    <w:rsid w:val="009E1EE6"/>
    <w:rsid w:val="009F42E1"/>
    <w:rsid w:val="00AB5384"/>
    <w:rsid w:val="00B435AA"/>
    <w:rsid w:val="00B45FB0"/>
    <w:rsid w:val="00C33855"/>
    <w:rsid w:val="00C34FEF"/>
    <w:rsid w:val="00C661AB"/>
    <w:rsid w:val="00C83B8F"/>
    <w:rsid w:val="00CE0F45"/>
    <w:rsid w:val="00DC4291"/>
    <w:rsid w:val="00E16705"/>
    <w:rsid w:val="00EA2561"/>
    <w:rsid w:val="00FC0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5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0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0B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0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0B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286</Words>
  <Characters>1631</Characters>
  <Application>Microsoft Office Word</Application>
  <DocSecurity>0</DocSecurity>
  <Lines>13</Lines>
  <Paragraphs>3</Paragraphs>
  <ScaleCrop>false</ScaleCrop>
  <Company>Microsoft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NCL</dc:creator>
  <cp:lastModifiedBy>任彦群</cp:lastModifiedBy>
  <cp:revision>4</cp:revision>
  <cp:lastPrinted>2024-01-15T01:21:00Z</cp:lastPrinted>
  <dcterms:created xsi:type="dcterms:W3CDTF">2024-01-09T08:16:00Z</dcterms:created>
  <dcterms:modified xsi:type="dcterms:W3CDTF">2024-01-30T05:56:00Z</dcterms:modified>
</cp:coreProperties>
</file>